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E6315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E6315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E6315F">
        <w:rPr>
          <w:rFonts w:ascii="Century" w:hAnsi="Century"/>
          <w:b/>
          <w:sz w:val="24"/>
          <w:szCs w:val="24"/>
        </w:rPr>
        <w:t>Дунасу Володимиру Мироновичу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E6315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E6315F">
        <w:rPr>
          <w:rFonts w:ascii="Century" w:hAnsi="Century"/>
          <w:b/>
          <w:sz w:val="24"/>
          <w:szCs w:val="24"/>
        </w:rPr>
        <w:t>вул.Лугова,499, с.Мавковичі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E6315F">
        <w:rPr>
          <w:rFonts w:ascii="Century" w:hAnsi="Century"/>
          <w:sz w:val="24"/>
          <w:szCs w:val="24"/>
        </w:rPr>
        <w:t>Дунасу Володимиру Мироновичу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E6315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E6315F">
        <w:rPr>
          <w:rFonts w:ascii="Century" w:hAnsi="Century"/>
          <w:sz w:val="24"/>
          <w:szCs w:val="24"/>
        </w:rPr>
        <w:t>вул.Лугова,499, с.Мавковичі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6315F">
        <w:rPr>
          <w:rFonts w:ascii="Century" w:hAnsi="Century"/>
          <w:sz w:val="24"/>
          <w:szCs w:val="24"/>
        </w:rPr>
        <w:t>ФОП Лехі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E6315F">
        <w:rPr>
          <w:rFonts w:ascii="Century" w:hAnsi="Century"/>
          <w:bCs/>
          <w:sz w:val="24"/>
          <w:szCs w:val="24"/>
        </w:rPr>
        <w:t>Дунасу Володимиру Мироновичу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E6315F">
        <w:rPr>
          <w:rFonts w:ascii="Century" w:hAnsi="Century"/>
          <w:bCs/>
          <w:sz w:val="24"/>
          <w:szCs w:val="24"/>
        </w:rPr>
        <w:t>0,0394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E6315F">
        <w:rPr>
          <w:rFonts w:ascii="Century" w:hAnsi="Century"/>
          <w:bCs/>
          <w:sz w:val="24"/>
          <w:szCs w:val="24"/>
        </w:rPr>
        <w:t>4620983900:30:008:0101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6315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E6315F">
        <w:rPr>
          <w:rFonts w:ascii="Century" w:hAnsi="Century"/>
          <w:bCs/>
          <w:sz w:val="24"/>
          <w:szCs w:val="24"/>
        </w:rPr>
        <w:t>вул.Лугова,499,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E6315F">
        <w:rPr>
          <w:rFonts w:ascii="Century" w:hAnsi="Century"/>
          <w:bCs/>
          <w:sz w:val="24"/>
          <w:szCs w:val="24"/>
        </w:rPr>
        <w:t>Дунасу Володимиру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E6315F">
        <w:rPr>
          <w:rFonts w:ascii="Century" w:hAnsi="Century"/>
          <w:bCs/>
          <w:sz w:val="24"/>
          <w:szCs w:val="24"/>
        </w:rPr>
        <w:t>0,0394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E6315F">
        <w:rPr>
          <w:rFonts w:ascii="Century" w:hAnsi="Century"/>
          <w:bCs/>
          <w:sz w:val="24"/>
          <w:szCs w:val="24"/>
        </w:rPr>
        <w:t>4620983900:30:008:0101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E6315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E6315F">
        <w:rPr>
          <w:rFonts w:ascii="Century" w:hAnsi="Century"/>
          <w:bCs/>
          <w:sz w:val="24"/>
          <w:szCs w:val="24"/>
        </w:rPr>
        <w:t>вул.Лугова,499,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E6315F">
        <w:rPr>
          <w:rFonts w:ascii="Century" w:hAnsi="Century"/>
          <w:bCs/>
          <w:sz w:val="24"/>
          <w:szCs w:val="24"/>
        </w:rPr>
        <w:t>Дунасу Володимиру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15F" w:rsidRDefault="00E6315F" w:rsidP="00381483">
      <w:pPr>
        <w:spacing w:after="0" w:line="240" w:lineRule="auto"/>
      </w:pPr>
      <w:r>
        <w:separator/>
      </w:r>
    </w:p>
  </w:endnote>
  <w:endnote w:type="continuationSeparator" w:id="0">
    <w:p w:rsidR="00E6315F" w:rsidRDefault="00E6315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15F" w:rsidRDefault="00E6315F" w:rsidP="00381483">
      <w:pPr>
        <w:spacing w:after="0" w:line="240" w:lineRule="auto"/>
      </w:pPr>
      <w:r>
        <w:separator/>
      </w:r>
    </w:p>
  </w:footnote>
  <w:footnote w:type="continuationSeparator" w:id="0">
    <w:p w:rsidR="00E6315F" w:rsidRDefault="00E6315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6315F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